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b/>
          <w:sz w:val="24"/>
          <w:szCs w:val="24"/>
          <w:lang w:val="kk-KZ"/>
        </w:rPr>
        <w:t>КГУ « Инновационный центр развития образования и воспитания»</w:t>
      </w:r>
    </w:p>
    <w:p w:rsidR="006C34C5" w:rsidRPr="009F27EA" w:rsidRDefault="006C34C5" w:rsidP="009C126D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F27EA">
        <w:rPr>
          <w:rFonts w:ascii="Times New Roman" w:hAnsi="Times New Roman"/>
          <w:b/>
          <w:sz w:val="24"/>
          <w:szCs w:val="24"/>
          <w:lang w:val="kk-KZ"/>
        </w:rPr>
        <w:t>Управление образования Павлодарской области</w:t>
      </w: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F27EA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Pr="009F27EA">
        <w:rPr>
          <w:rFonts w:ascii="Times New Roman" w:hAnsi="Times New Roman"/>
          <w:b/>
          <w:sz w:val="24"/>
          <w:szCs w:val="24"/>
        </w:rPr>
        <w:t xml:space="preserve"> Павлодарской области</w:t>
      </w:r>
    </w:p>
    <w:p w:rsidR="006C34C5" w:rsidRPr="009F27EA" w:rsidRDefault="006C34C5" w:rsidP="009C126D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spacing w:after="120"/>
        <w:jc w:val="center"/>
        <w:rPr>
          <w:rFonts w:ascii="Times New Roman" w:hAnsi="Times New Roman"/>
          <w:sz w:val="24"/>
          <w:szCs w:val="24"/>
          <w:lang w:val="kk-KZ"/>
        </w:rPr>
      </w:pPr>
      <w:r w:rsidRPr="009F27EA">
        <w:rPr>
          <w:rFonts w:ascii="Times New Roman" w:hAnsi="Times New Roman"/>
          <w:sz w:val="24"/>
          <w:szCs w:val="24"/>
          <w:lang w:val="kk-KZ"/>
        </w:rPr>
        <w:t xml:space="preserve">    </w:t>
      </w: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F27E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27EA">
        <w:rPr>
          <w:rFonts w:ascii="Times New Roman" w:hAnsi="Times New Roman"/>
          <w:b/>
          <w:sz w:val="24"/>
          <w:szCs w:val="24"/>
        </w:rPr>
        <w:t xml:space="preserve">Экзаменационные билеты по </w:t>
      </w:r>
      <w:r w:rsidRPr="009F27EA">
        <w:rPr>
          <w:rFonts w:ascii="Times New Roman" w:hAnsi="Times New Roman"/>
          <w:b/>
          <w:sz w:val="24"/>
          <w:szCs w:val="24"/>
          <w:lang w:val="kk-KZ"/>
        </w:rPr>
        <w:t>литературе</w:t>
      </w:r>
      <w:r w:rsidRPr="009F27EA">
        <w:rPr>
          <w:rFonts w:ascii="Times New Roman" w:hAnsi="Times New Roman"/>
          <w:b/>
          <w:sz w:val="24"/>
          <w:szCs w:val="24"/>
        </w:rPr>
        <w:t xml:space="preserve"> для 9-х классов</w:t>
      </w:r>
    </w:p>
    <w:p w:rsidR="006C34C5" w:rsidRPr="009F27EA" w:rsidRDefault="006C34C5" w:rsidP="009C126D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в школах с </w:t>
      </w:r>
      <w:r w:rsidRPr="009F27EA">
        <w:rPr>
          <w:rFonts w:ascii="Times New Roman" w:hAnsi="Times New Roman"/>
          <w:b/>
          <w:sz w:val="24"/>
          <w:szCs w:val="24"/>
          <w:lang w:val="kk-KZ"/>
        </w:rPr>
        <w:t xml:space="preserve">русским </w:t>
      </w:r>
      <w:r w:rsidRPr="009F27EA">
        <w:rPr>
          <w:rFonts w:ascii="Times New Roman" w:hAnsi="Times New Roman"/>
          <w:b/>
          <w:sz w:val="24"/>
          <w:szCs w:val="24"/>
        </w:rPr>
        <w:t xml:space="preserve"> языком обучения.</w:t>
      </w:r>
    </w:p>
    <w:p w:rsidR="006C34C5" w:rsidRPr="009F27EA" w:rsidRDefault="006C34C5" w:rsidP="009C126D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(2012-2013 учебный год)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 Основные черты древнерусской литературы. Древнерусский литературный герой и законы жанра.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Печорин и Грушницкий. Сравнительная характеристика. Дуэль в романе М.Ю.Лермонтова «Герой нашего времени»  и в романе А.С.Пушкина  «Евгений Онегин».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 xml:space="preserve">1.Художественное своеобразие «Слова о полку Игореве», его связь с фольклором.  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  «Маленькие трагедии» А.С.Пушкина. Разобрать одно из произведений</w:t>
      </w:r>
      <w:r w:rsidRPr="009F27EA">
        <w:rPr>
          <w:rFonts w:ascii="Times New Roman" w:hAnsi="Times New Roman"/>
          <w:b/>
          <w:sz w:val="24"/>
          <w:szCs w:val="24"/>
        </w:rPr>
        <w:t>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№3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 xml:space="preserve">1.  «Повесть временных лет» как начало русского летописания. </w:t>
      </w:r>
      <w:proofErr w:type="spellStart"/>
      <w:r w:rsidRPr="009F27EA">
        <w:rPr>
          <w:rFonts w:ascii="Times New Roman" w:hAnsi="Times New Roman"/>
          <w:sz w:val="24"/>
          <w:szCs w:val="24"/>
        </w:rPr>
        <w:t>Многожанровость</w:t>
      </w:r>
      <w:proofErr w:type="spellEnd"/>
      <w:r w:rsidRPr="009F27EA">
        <w:rPr>
          <w:rFonts w:ascii="Times New Roman" w:hAnsi="Times New Roman"/>
          <w:sz w:val="24"/>
          <w:szCs w:val="24"/>
        </w:rPr>
        <w:t xml:space="preserve"> литературного памятника.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Мотивы одиночества и странничества в лирике Лермонтова. Прочитать наизусть и разобрать одно из стихотворений.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№4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Жизнь и творческий путь Шекспира. «Гамлет»: сюжет произведения, трагедия Гамлета, художественный мир трагедии Шекспира.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Женские образы в романе «Евгений Онегин».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№5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</w:t>
      </w:r>
      <w:r w:rsidRPr="009F27EA">
        <w:rPr>
          <w:rFonts w:ascii="Times New Roman" w:hAnsi="Times New Roman"/>
          <w:b/>
          <w:sz w:val="24"/>
          <w:szCs w:val="24"/>
        </w:rPr>
        <w:t xml:space="preserve">  </w:t>
      </w:r>
      <w:r w:rsidRPr="009F27EA">
        <w:rPr>
          <w:rFonts w:ascii="Times New Roman" w:hAnsi="Times New Roman"/>
          <w:sz w:val="24"/>
          <w:szCs w:val="24"/>
        </w:rPr>
        <w:t>Классицизм в культуре Европы. Ж. Б. Мольер. «Мещанин во дворянстве»  как произведение французского классицизма. Сатира на дворянство и буржуазию в комедии.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Образ автора в романе А. С. Пушкина «Евгений Онегин». Роль образа автора, автор и его герой, жизнь автора на страницах романа.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№6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Басни И.А. Крылова. Выражение народной мудрости в баснях. Чтение наизусть.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 Н.В. Гоголь «Тарас </w:t>
      </w:r>
      <w:proofErr w:type="spellStart"/>
      <w:r w:rsidRPr="009F27EA">
        <w:rPr>
          <w:rFonts w:ascii="Times New Roman" w:hAnsi="Times New Roman"/>
          <w:sz w:val="24"/>
          <w:szCs w:val="24"/>
        </w:rPr>
        <w:t>Бульба</w:t>
      </w:r>
      <w:proofErr w:type="spellEnd"/>
      <w:r w:rsidRPr="009F27EA">
        <w:rPr>
          <w:rFonts w:ascii="Times New Roman" w:hAnsi="Times New Roman"/>
          <w:sz w:val="24"/>
          <w:szCs w:val="24"/>
        </w:rPr>
        <w:t xml:space="preserve">». Смысл сопоставления Остапа и </w:t>
      </w:r>
      <w:proofErr w:type="spellStart"/>
      <w:r w:rsidRPr="009F27EA">
        <w:rPr>
          <w:rFonts w:ascii="Times New Roman" w:hAnsi="Times New Roman"/>
          <w:sz w:val="24"/>
          <w:szCs w:val="24"/>
        </w:rPr>
        <w:t>Андрия</w:t>
      </w:r>
      <w:proofErr w:type="spellEnd"/>
      <w:r w:rsidRPr="009F27EA">
        <w:rPr>
          <w:rFonts w:ascii="Times New Roman" w:hAnsi="Times New Roman"/>
          <w:sz w:val="24"/>
          <w:szCs w:val="24"/>
        </w:rPr>
        <w:t xml:space="preserve">. Патриотическое звучание повести. </w:t>
      </w:r>
      <w:r w:rsidRPr="009F27EA">
        <w:rPr>
          <w:rFonts w:ascii="Times New Roman" w:hAnsi="Times New Roman"/>
          <w:sz w:val="24"/>
          <w:szCs w:val="24"/>
        </w:rPr>
        <w:br/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lastRenderedPageBreak/>
        <w:t>Билет №7</w:t>
      </w:r>
    </w:p>
    <w:p w:rsidR="006C34C5" w:rsidRPr="009F27EA" w:rsidRDefault="006C34C5" w:rsidP="00E2610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>Прославление родины, мира, науки, просвещения в произведениях М.В. Ломоносова. Чтение наизусть.</w:t>
      </w:r>
    </w:p>
    <w:p w:rsidR="006C34C5" w:rsidRPr="009F27EA" w:rsidRDefault="006C34C5" w:rsidP="00E26109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Духовная красота героев рассказа  В.Г. Распутина  «Уроки французского». 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№8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Комедия Д. И. Фонвизина «Недоросль». Столкновение в комедии просвещенного и непросвещенного дворянства. Характеристика основных действующих героев комедии.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Жизнь и творческий путь М. Ю. Лермонтова.  Основные мотивы лирики М.Ю.Лермонтова.  Наизусть одно из  стихотворений М.Ю. Лермонтова</w:t>
      </w:r>
      <w:r w:rsidRPr="009F27EA">
        <w:rPr>
          <w:rFonts w:ascii="Times New Roman" w:hAnsi="Times New Roman"/>
          <w:b/>
          <w:sz w:val="24"/>
          <w:szCs w:val="24"/>
        </w:rPr>
        <w:t>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№9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Комедия Д. И. Фонвизина «Недоросль». Антикрепостнический смысл комедии.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Образ Москвы в романе А. С. Пушкина «Евгений Онегин». Сравнить изображение Москвы в романе и в комедии А. С. </w:t>
      </w:r>
      <w:proofErr w:type="spellStart"/>
      <w:r w:rsidRPr="009F27EA">
        <w:rPr>
          <w:rFonts w:ascii="Times New Roman" w:hAnsi="Times New Roman"/>
          <w:sz w:val="24"/>
          <w:szCs w:val="24"/>
        </w:rPr>
        <w:t>Грибоедова</w:t>
      </w:r>
      <w:proofErr w:type="spellEnd"/>
      <w:r w:rsidRPr="009F27EA">
        <w:rPr>
          <w:rFonts w:ascii="Times New Roman" w:hAnsi="Times New Roman"/>
          <w:sz w:val="24"/>
          <w:szCs w:val="24"/>
        </w:rPr>
        <w:t xml:space="preserve"> «Горе от ума».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№10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>1. Понятие о романтизме как о литературном направлении. Охарактеризовать творчество любого автора, принадлежавшего к этому направлению.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Н. В. Гоголь. Тема народа и его трагедии в поэме "Мертвые души".  Народные типы в поэме.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№11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  Образ Чацкого и проблема героя и толпы в комедии А.С. </w:t>
      </w:r>
      <w:proofErr w:type="spellStart"/>
      <w:r w:rsidRPr="009F27EA">
        <w:rPr>
          <w:rFonts w:ascii="Times New Roman" w:hAnsi="Times New Roman"/>
          <w:sz w:val="24"/>
          <w:szCs w:val="24"/>
        </w:rPr>
        <w:t>Грибоедова</w:t>
      </w:r>
      <w:proofErr w:type="spellEnd"/>
      <w:r w:rsidRPr="009F27EA">
        <w:rPr>
          <w:rFonts w:ascii="Times New Roman" w:hAnsi="Times New Roman"/>
          <w:sz w:val="24"/>
          <w:szCs w:val="24"/>
        </w:rPr>
        <w:t xml:space="preserve"> «Горе от ума».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А.С.Пушкин.  «Повести Белкина». Дать характеристику одному из произведений цикла повестей.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№12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А.С.Грибоедов. «Горе от ума» - «комедия нравов, галерея живых типов и острая сатира».  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Стихотворение-баллада М. Ю. Лермонтова «Бородино». Патриотическое звучание произведения, образы героев в нем, особенности описания боя (звукопись).   Наизусть  отрывок из «Бородино» М.Ю.Лермонтова.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№13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 xml:space="preserve">1. «Век нынешний и век минувший» в комедии А. С. </w:t>
      </w:r>
      <w:proofErr w:type="spellStart"/>
      <w:r w:rsidRPr="009F27EA">
        <w:rPr>
          <w:rFonts w:ascii="Times New Roman" w:hAnsi="Times New Roman"/>
          <w:sz w:val="24"/>
          <w:szCs w:val="24"/>
        </w:rPr>
        <w:t>Грибоедова</w:t>
      </w:r>
      <w:proofErr w:type="spellEnd"/>
      <w:r w:rsidRPr="009F27EA">
        <w:rPr>
          <w:rFonts w:ascii="Times New Roman" w:hAnsi="Times New Roman"/>
          <w:sz w:val="24"/>
          <w:szCs w:val="24"/>
        </w:rPr>
        <w:t xml:space="preserve"> «Горе от ума». Чацкий и декабристы. Разбор монолога «А судьи кто?»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Характер и судьба главного героя романа А. С. Пушкина «Евгений Онегин». Онегин в первой и последних главах романа.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№14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>1.   Дружба и друзья  в лирике А.С. Пушкина.   Прочитать наизусть и разобрать одно из произведений поэта.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Изображение любви и человеческой злобы в трагедии Шекспира «Ромео и Джульетта».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№15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>1.  Вольнолюбивая лирика А.С.Пушкина, слияние личной и гражданской тем.   Пушкин в среде декабристов. Прочитать наизусть и разобрать одно из стихотворений поэта.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Изображение Великой Отечественной войны в литературе второй половины 20 века</w:t>
      </w:r>
      <w:proofErr w:type="gramStart"/>
      <w:r w:rsidRPr="009F27EA">
        <w:rPr>
          <w:rFonts w:ascii="Times New Roman" w:hAnsi="Times New Roman"/>
          <w:sz w:val="24"/>
          <w:szCs w:val="24"/>
        </w:rPr>
        <w:t>.</w:t>
      </w:r>
      <w:proofErr w:type="gramEnd"/>
      <w:r w:rsidRPr="009F27EA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9F27EA">
        <w:rPr>
          <w:rFonts w:ascii="Times New Roman" w:hAnsi="Times New Roman"/>
          <w:sz w:val="24"/>
          <w:szCs w:val="24"/>
        </w:rPr>
        <w:t>п</w:t>
      </w:r>
      <w:proofErr w:type="gramEnd"/>
      <w:r w:rsidRPr="009F27EA">
        <w:rPr>
          <w:rFonts w:ascii="Times New Roman" w:hAnsi="Times New Roman"/>
          <w:sz w:val="24"/>
          <w:szCs w:val="24"/>
        </w:rPr>
        <w:t>о выбору)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№16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А. С. Пушкин на юге (1820 – 1824 гг.) Романтическая лирика поэта. Элегия «Погасло дневное светило», «Узник», «К морю». Понятие о романтическом произведении и пейзаже. Прочитать наизусть и разобрать одно из произведений поэта.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lastRenderedPageBreak/>
        <w:t xml:space="preserve"> 2. Н. В. Гоголь. "Вечера на хуторе близ Диканьки", Одно из произведений на выбор. Герои, сюжет, фольклорные черты.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№17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 Утверждение высокого предназначения поэта в лирике А.С.Пушкина. Прочитать наизусть и разобрать одно из произведений.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  Роман И.А.Гончарова «Обломов». История создания. Система образов-персонажей.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№18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>1. Произведения А. С. Пушкина, посвященные русской истории. Эпохи, волновавшие поэта. Трагедия «Борис Годунов» и «Капитанская дочка» (по выбору). Тема власти и народа 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Печорин  в системе художественных образов романа ( Максим </w:t>
      </w:r>
      <w:proofErr w:type="spellStart"/>
      <w:r w:rsidRPr="009F27EA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9F27EA">
        <w:rPr>
          <w:rFonts w:ascii="Times New Roman" w:hAnsi="Times New Roman"/>
          <w:sz w:val="24"/>
          <w:szCs w:val="24"/>
        </w:rPr>
        <w:t>, Грушницкий, Вернер, женские образы</w:t>
      </w:r>
      <w:proofErr w:type="gramStart"/>
      <w:r w:rsidRPr="009F27EA">
        <w:rPr>
          <w:rFonts w:ascii="Times New Roman" w:hAnsi="Times New Roman"/>
          <w:sz w:val="24"/>
          <w:szCs w:val="24"/>
        </w:rPr>
        <w:t>)..</w:t>
      </w:r>
      <w:proofErr w:type="gramEnd"/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№19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>1. Темы любви, дружбы, образы природы в лирике А. С. Пушкина. Прочитать и разобрать одно из произведений поэта.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Построение романа М. Ю. Лермонтова «Герой нашего времени». Время реальное и сюжетное в произведении. Трагедия судьбы Печорина.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№20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 Тема любви и образ возлюбленной в лирике А.С. Пушкина. Чтение наизусть. 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Женские образы в романе М. Ю. Лермонтова «Герой нашего времени».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№21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Образ Санкт-Петербурга в поэме А. С. Пушкина «Медный всадник». Роль вступления и сюжет поэмы. Образ Петра   в поэме.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Н. В. Гоголь. "Ревизор". Общая характеристика комедии. Сюжет, герои, сатирические черты.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№22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 Судьба поколения 30-х годов в лирике Лермонтова. Стихотворение наизусть.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Н. В. Гоголь. Образ  « маленького человека» в повести "Шинель".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№23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1.  Романтический конфликт в поэме А.С.Пушкина «Цыганы». Система образов в поэме.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Трагедия войны в рассказе М.Шолохова «Судьба человека».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№24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 xml:space="preserve"> </w:t>
      </w:r>
      <w:r w:rsidRPr="009F27EA">
        <w:rPr>
          <w:rFonts w:ascii="Times New Roman" w:hAnsi="Times New Roman"/>
          <w:sz w:val="24"/>
          <w:szCs w:val="24"/>
        </w:rPr>
        <w:t>1. Жизнь и творчество Г. Р. Державина. Оды «Властителям и судиям», «</w:t>
      </w:r>
      <w:proofErr w:type="spellStart"/>
      <w:r w:rsidRPr="009F27EA">
        <w:rPr>
          <w:rFonts w:ascii="Times New Roman" w:hAnsi="Times New Roman"/>
          <w:sz w:val="24"/>
          <w:szCs w:val="24"/>
        </w:rPr>
        <w:t>Фелица</w:t>
      </w:r>
      <w:proofErr w:type="spellEnd"/>
      <w:r w:rsidRPr="009F27EA">
        <w:rPr>
          <w:rFonts w:ascii="Times New Roman" w:hAnsi="Times New Roman"/>
          <w:sz w:val="24"/>
          <w:szCs w:val="24"/>
        </w:rPr>
        <w:t>», «Памятник»</w:t>
      </w:r>
      <w:proofErr w:type="gramStart"/>
      <w:r w:rsidRPr="009F27EA">
        <w:rPr>
          <w:rFonts w:ascii="Times New Roman" w:hAnsi="Times New Roman"/>
          <w:sz w:val="24"/>
          <w:szCs w:val="24"/>
        </w:rPr>
        <w:t>.(</w:t>
      </w:r>
      <w:proofErr w:type="gramEnd"/>
      <w:r w:rsidRPr="009F27EA">
        <w:rPr>
          <w:rFonts w:ascii="Times New Roman" w:hAnsi="Times New Roman"/>
          <w:sz w:val="24"/>
          <w:szCs w:val="24"/>
        </w:rPr>
        <w:t>на выбор)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 xml:space="preserve"> 2. Н. В. Гоголь. "Мертвые души". Жанр, сюжет, персонажи. Характеристика одного из помещиков.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C12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7EA">
        <w:rPr>
          <w:rFonts w:ascii="Times New Roman" w:hAnsi="Times New Roman"/>
          <w:b/>
          <w:sz w:val="24"/>
          <w:szCs w:val="24"/>
        </w:rPr>
        <w:t>Билет №25</w:t>
      </w:r>
    </w:p>
    <w:p w:rsidR="006C34C5" w:rsidRPr="009F27EA" w:rsidRDefault="006C34C5" w:rsidP="00657038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>1. Неоромантизм в литературе. Обращение реалистической литературы к романтич</w:t>
      </w:r>
      <w:r w:rsidR="00DB52AA">
        <w:rPr>
          <w:rFonts w:ascii="Times New Roman" w:hAnsi="Times New Roman"/>
          <w:sz w:val="24"/>
          <w:szCs w:val="24"/>
        </w:rPr>
        <w:t>еским сюжетам, образам, стилю (</w:t>
      </w:r>
      <w:r w:rsidRPr="009F27EA">
        <w:rPr>
          <w:rFonts w:ascii="Times New Roman" w:hAnsi="Times New Roman"/>
          <w:sz w:val="24"/>
          <w:szCs w:val="24"/>
        </w:rPr>
        <w:t>на примере произведения по выбору: В.Г.Короленко «Сон Макара», М.Горький «Песня о Соколе»)</w:t>
      </w:r>
    </w:p>
    <w:p w:rsidR="006C34C5" w:rsidRPr="009F27EA" w:rsidRDefault="006C34C5" w:rsidP="0096594A">
      <w:pPr>
        <w:pStyle w:val="a3"/>
        <w:rPr>
          <w:rFonts w:ascii="Times New Roman" w:hAnsi="Times New Roman"/>
          <w:sz w:val="24"/>
          <w:szCs w:val="24"/>
        </w:rPr>
      </w:pPr>
      <w:r w:rsidRPr="009F27EA">
        <w:rPr>
          <w:rFonts w:ascii="Times New Roman" w:hAnsi="Times New Roman"/>
          <w:sz w:val="24"/>
          <w:szCs w:val="24"/>
        </w:rPr>
        <w:t>2. Роман «Отцы и дети» - диалогический роман. Образ нигилиста Базарова.</w:t>
      </w: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</w:rPr>
      </w:pPr>
    </w:p>
    <w:p w:rsidR="006C34C5" w:rsidRPr="009F27EA" w:rsidRDefault="006C34C5" w:rsidP="0096594A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sectPr w:rsidR="006C34C5" w:rsidRPr="009F27EA" w:rsidSect="009C126D">
      <w:pgSz w:w="11906" w:h="16838"/>
      <w:pgMar w:top="1134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D493D"/>
    <w:multiLevelType w:val="hybridMultilevel"/>
    <w:tmpl w:val="7B5840AC"/>
    <w:lvl w:ilvl="0" w:tplc="4B4C0D2A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94A"/>
    <w:rsid w:val="00184ED8"/>
    <w:rsid w:val="0023057E"/>
    <w:rsid w:val="003A5BAE"/>
    <w:rsid w:val="00651F1F"/>
    <w:rsid w:val="00657038"/>
    <w:rsid w:val="006C34C5"/>
    <w:rsid w:val="00706879"/>
    <w:rsid w:val="007463D8"/>
    <w:rsid w:val="00792DE2"/>
    <w:rsid w:val="00851DBA"/>
    <w:rsid w:val="009015A9"/>
    <w:rsid w:val="00934212"/>
    <w:rsid w:val="0096594A"/>
    <w:rsid w:val="009C126D"/>
    <w:rsid w:val="009C161B"/>
    <w:rsid w:val="009F27EA"/>
    <w:rsid w:val="00AA3AAB"/>
    <w:rsid w:val="00CD05DF"/>
    <w:rsid w:val="00D216E4"/>
    <w:rsid w:val="00DB52AA"/>
    <w:rsid w:val="00E26109"/>
    <w:rsid w:val="00EA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6594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3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905</Words>
  <Characters>5163</Characters>
  <Application>Microsoft Office Word</Application>
  <DocSecurity>0</DocSecurity>
  <Lines>43</Lines>
  <Paragraphs>12</Paragraphs>
  <ScaleCrop>false</ScaleCrop>
  <Company>Microsoft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билеты по литературе для 9 класса</dc:title>
  <dc:subject/>
  <dc:creator>Daniil</dc:creator>
  <cp:keywords/>
  <dc:description/>
  <cp:lastModifiedBy>админ</cp:lastModifiedBy>
  <cp:revision>6</cp:revision>
  <dcterms:created xsi:type="dcterms:W3CDTF">2013-04-19T04:25:00Z</dcterms:created>
  <dcterms:modified xsi:type="dcterms:W3CDTF">2013-04-22T06:54:00Z</dcterms:modified>
</cp:coreProperties>
</file>